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60440" w14:textId="12A7C07F" w:rsidR="00A846C8" w:rsidRDefault="00A846C8">
      <w:r>
        <w:rPr>
          <w:noProof/>
        </w:rPr>
        <mc:AlternateContent>
          <mc:Choice Requires="wps">
            <w:drawing>
              <wp:anchor distT="0" distB="0" distL="114300" distR="114300" simplePos="0" relativeHeight="251659264" behindDoc="0" locked="0" layoutInCell="1" allowOverlap="1" wp14:anchorId="58EF7DF8" wp14:editId="698DC75F">
                <wp:simplePos x="0" y="0"/>
                <wp:positionH relativeFrom="margin">
                  <wp:posOffset>117475</wp:posOffset>
                </wp:positionH>
                <wp:positionV relativeFrom="paragraph">
                  <wp:posOffset>-247015</wp:posOffset>
                </wp:positionV>
                <wp:extent cx="1828800" cy="1828800"/>
                <wp:effectExtent l="0" t="0" r="0" b="0"/>
                <wp:wrapNone/>
                <wp:docPr id="1986329240"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2B52E0" w14:textId="32DD4A3B" w:rsidR="00A846C8" w:rsidRPr="00A846C8" w:rsidRDefault="00A846C8" w:rsidP="00A846C8">
                            <w:pPr>
                              <w:rPr>
                                <w:color w:val="4472C4" w:themeColor="accent1"/>
                                <w:sz w:val="76"/>
                                <w:szCs w:val="7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846C8">
                              <w:rPr>
                                <w:color w:val="4472C4" w:themeColor="accent1"/>
                                <w:sz w:val="76"/>
                                <w:szCs w:val="7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Pre-Kindergarten Supply List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8EF7DF8" id="_x0000_t202" coordsize="21600,21600" o:spt="202" path="m,l,21600r21600,l21600,xe">
                <v:stroke joinstyle="miter"/>
                <v:path gradientshapeok="t" o:connecttype="rect"/>
              </v:shapetype>
              <v:shape id="Text Box 1" o:spid="_x0000_s1026" type="#_x0000_t202" style="position:absolute;margin-left:9.25pt;margin-top:-19.4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" filled="f" stroked="f">
                <v:fill o:detectmouseclick="t"/>
                <v:textbox style="mso-fit-shape-to-text:t">
                  <w:txbxContent>
                    <w:p w14:paraId="472B52E0" w14:textId="32DD4A3B" w:rsidR="00A846C8" w:rsidRPr="00A846C8" w:rsidRDefault="00A846C8" w:rsidP="00A846C8">
                      <w:pPr>
                        <w:rPr>
                          <w:color w:val="4472C4" w:themeColor="accent1"/>
                          <w:sz w:val="76"/>
                          <w:szCs w:val="7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846C8">
                        <w:rPr>
                          <w:color w:val="4472C4" w:themeColor="accent1"/>
                          <w:sz w:val="76"/>
                          <w:szCs w:val="7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Pre-Kindergarten Supply List</w:t>
                      </w:r>
                    </w:p>
                  </w:txbxContent>
                </v:textbox>
                <w10:wrap anchorx="margin"/>
              </v:shape>
            </w:pict>
          </mc:Fallback>
        </mc:AlternateContent>
      </w:r>
    </w:p>
    <w:p w14:paraId="7040CF17" w14:textId="77777777" w:rsidR="00A846C8" w:rsidRDefault="00A846C8" w:rsidP="00A846C8">
      <w:pPr>
        <w:rPr>
          <w:sz w:val="32"/>
          <w:szCs w:val="32"/>
        </w:rPr>
      </w:pPr>
    </w:p>
    <w:p w14:paraId="13A8373D" w14:textId="5355690E" w:rsidR="00A846C8" w:rsidRPr="00A846C8" w:rsidRDefault="00A846C8" w:rsidP="00A846C8">
      <w:pPr>
        <w:jc w:val="center"/>
        <w:rPr>
          <w:sz w:val="32"/>
          <w:szCs w:val="32"/>
        </w:rPr>
      </w:pPr>
      <w:r w:rsidRPr="00A846C8">
        <w:rPr>
          <w:sz w:val="32"/>
          <w:szCs w:val="32"/>
        </w:rPr>
        <w:t>Thank you for taking the time to look over our 2024 Pre-K supply list for Ms. Lexi’s and Mrs. Rawlins’ classes! The following items are optional and we are grateful for all your support in gathering supplies this year. We look forward to teaching your wonderful students!</w:t>
      </w:r>
    </w:p>
    <w:p w14:paraId="7DA49E89" w14:textId="77777777" w:rsidR="00A846C8" w:rsidRPr="00A846C8" w:rsidRDefault="00A846C8" w:rsidP="00A846C8">
      <w:pPr>
        <w:jc w:val="center"/>
        <w:rPr>
          <w:sz w:val="32"/>
          <w:szCs w:val="32"/>
        </w:rPr>
      </w:pPr>
    </w:p>
    <w:p w14:paraId="759F676A" w14:textId="4ED3B4DF" w:rsidR="00A846C8" w:rsidRPr="00A846C8" w:rsidRDefault="00A846C8" w:rsidP="00A846C8">
      <w:pPr>
        <w:jc w:val="center"/>
        <w:rPr>
          <w:sz w:val="32"/>
          <w:szCs w:val="32"/>
        </w:rPr>
      </w:pPr>
      <w:r w:rsidRPr="00A846C8">
        <w:rPr>
          <w:sz w:val="32"/>
          <w:szCs w:val="32"/>
        </w:rPr>
        <w:t>For Individual Students:</w:t>
      </w:r>
    </w:p>
    <w:p w14:paraId="54812CC1" w14:textId="79E980DF" w:rsidR="00A846C8" w:rsidRPr="00A846C8" w:rsidRDefault="00A846C8" w:rsidP="00A846C8">
      <w:pPr>
        <w:jc w:val="center"/>
        <w:rPr>
          <w:sz w:val="32"/>
          <w:szCs w:val="32"/>
        </w:rPr>
      </w:pPr>
      <w:r w:rsidRPr="00A846C8">
        <w:rPr>
          <w:sz w:val="32"/>
          <w:szCs w:val="32"/>
        </w:rPr>
        <w:t>-</w:t>
      </w:r>
      <w:r>
        <w:rPr>
          <w:sz w:val="32"/>
          <w:szCs w:val="32"/>
        </w:rPr>
        <w:t xml:space="preserve">Reusable </w:t>
      </w:r>
      <w:r w:rsidRPr="00A846C8">
        <w:rPr>
          <w:sz w:val="32"/>
          <w:szCs w:val="32"/>
        </w:rPr>
        <w:t>Water Bottle</w:t>
      </w:r>
    </w:p>
    <w:p w14:paraId="1AF82D03" w14:textId="7F2310FF" w:rsidR="00A846C8" w:rsidRPr="00A846C8" w:rsidRDefault="00A846C8" w:rsidP="00A846C8">
      <w:pPr>
        <w:jc w:val="center"/>
        <w:rPr>
          <w:sz w:val="32"/>
          <w:szCs w:val="32"/>
        </w:rPr>
      </w:pPr>
      <w:r w:rsidRPr="00A846C8">
        <w:rPr>
          <w:sz w:val="32"/>
          <w:szCs w:val="32"/>
        </w:rPr>
        <w:t>-Small Blanket</w:t>
      </w:r>
    </w:p>
    <w:p w14:paraId="3C87D367" w14:textId="233DDF25" w:rsidR="00A846C8" w:rsidRPr="00A846C8" w:rsidRDefault="00A846C8" w:rsidP="00A846C8">
      <w:pPr>
        <w:jc w:val="center"/>
        <w:rPr>
          <w:sz w:val="32"/>
          <w:szCs w:val="32"/>
        </w:rPr>
      </w:pPr>
      <w:r w:rsidRPr="00A846C8">
        <w:rPr>
          <w:sz w:val="32"/>
          <w:szCs w:val="32"/>
        </w:rPr>
        <w:t>-Small Stuffed Animal</w:t>
      </w:r>
    </w:p>
    <w:p w14:paraId="337B925A" w14:textId="65418918" w:rsidR="00A846C8" w:rsidRDefault="00A846C8" w:rsidP="00A846C8">
      <w:pPr>
        <w:jc w:val="center"/>
        <w:rPr>
          <w:sz w:val="32"/>
          <w:szCs w:val="32"/>
        </w:rPr>
      </w:pPr>
      <w:r w:rsidRPr="00A846C8">
        <w:rPr>
          <w:sz w:val="32"/>
          <w:szCs w:val="32"/>
        </w:rPr>
        <w:t>-Extra Set of Clothes</w:t>
      </w:r>
    </w:p>
    <w:p w14:paraId="7D9258BC" w14:textId="482BBE88" w:rsidR="005E5349" w:rsidRPr="00A846C8" w:rsidRDefault="005E5349" w:rsidP="00A846C8">
      <w:pPr>
        <w:jc w:val="center"/>
        <w:rPr>
          <w:sz w:val="32"/>
          <w:szCs w:val="32"/>
        </w:rPr>
      </w:pPr>
      <w:r>
        <w:rPr>
          <w:sz w:val="32"/>
          <w:szCs w:val="32"/>
        </w:rPr>
        <w:t>-Photo of Your Family</w:t>
      </w:r>
    </w:p>
    <w:p w14:paraId="63E79BC0" w14:textId="77777777" w:rsidR="00A846C8" w:rsidRPr="00A846C8" w:rsidRDefault="00A846C8" w:rsidP="00A846C8">
      <w:pPr>
        <w:jc w:val="center"/>
        <w:rPr>
          <w:sz w:val="32"/>
          <w:szCs w:val="32"/>
        </w:rPr>
      </w:pPr>
    </w:p>
    <w:p w14:paraId="3F178F7F" w14:textId="5FD9AF75" w:rsidR="00A846C8" w:rsidRPr="00A846C8" w:rsidRDefault="00A846C8" w:rsidP="00A846C8">
      <w:pPr>
        <w:jc w:val="center"/>
        <w:rPr>
          <w:sz w:val="32"/>
          <w:szCs w:val="32"/>
        </w:rPr>
      </w:pPr>
      <w:r w:rsidRPr="00A846C8">
        <w:rPr>
          <w:sz w:val="32"/>
          <w:szCs w:val="32"/>
        </w:rPr>
        <w:t>For Class Use:</w:t>
      </w:r>
    </w:p>
    <w:p w14:paraId="01A778D1" w14:textId="0FA55415" w:rsidR="00A846C8" w:rsidRPr="00A846C8" w:rsidRDefault="00A846C8" w:rsidP="00A846C8">
      <w:pPr>
        <w:jc w:val="center"/>
        <w:rPr>
          <w:sz w:val="32"/>
          <w:szCs w:val="32"/>
        </w:rPr>
      </w:pPr>
      <w:r w:rsidRPr="00A846C8">
        <w:rPr>
          <w:sz w:val="32"/>
          <w:szCs w:val="32"/>
        </w:rPr>
        <w:t>-Tissues</w:t>
      </w:r>
    </w:p>
    <w:p w14:paraId="4F6574C3" w14:textId="3A745604" w:rsidR="00A846C8" w:rsidRPr="00A846C8" w:rsidRDefault="00A846C8" w:rsidP="00A846C8">
      <w:pPr>
        <w:jc w:val="center"/>
        <w:rPr>
          <w:sz w:val="32"/>
          <w:szCs w:val="32"/>
        </w:rPr>
      </w:pPr>
      <w:r w:rsidRPr="00A846C8">
        <w:rPr>
          <w:sz w:val="32"/>
          <w:szCs w:val="32"/>
        </w:rPr>
        <w:t>-Clorox Wipes</w:t>
      </w:r>
    </w:p>
    <w:p w14:paraId="6218CDF3" w14:textId="51A669A2" w:rsidR="00A846C8" w:rsidRDefault="00A846C8" w:rsidP="00A846C8">
      <w:pPr>
        <w:jc w:val="center"/>
        <w:rPr>
          <w:sz w:val="32"/>
          <w:szCs w:val="32"/>
        </w:rPr>
      </w:pPr>
      <w:r w:rsidRPr="00A846C8">
        <w:rPr>
          <w:sz w:val="32"/>
          <w:szCs w:val="32"/>
        </w:rPr>
        <w:t>-Baby Wipes</w:t>
      </w:r>
    </w:p>
    <w:p w14:paraId="79CC18C2" w14:textId="53F2A492" w:rsidR="00A846C8" w:rsidRDefault="00A846C8" w:rsidP="00A846C8">
      <w:pPr>
        <w:jc w:val="center"/>
        <w:rPr>
          <w:sz w:val="32"/>
          <w:szCs w:val="32"/>
        </w:rPr>
      </w:pPr>
      <w:r>
        <w:rPr>
          <w:sz w:val="32"/>
          <w:szCs w:val="32"/>
        </w:rPr>
        <w:t>-Hand Sanitizer</w:t>
      </w:r>
    </w:p>
    <w:p w14:paraId="05EAEBD4" w14:textId="7405FE6F" w:rsidR="00A846C8" w:rsidRDefault="00A846C8" w:rsidP="00A846C8">
      <w:pPr>
        <w:jc w:val="center"/>
        <w:rPr>
          <w:sz w:val="32"/>
          <w:szCs w:val="32"/>
        </w:rPr>
      </w:pPr>
      <w:r>
        <w:rPr>
          <w:sz w:val="32"/>
          <w:szCs w:val="32"/>
        </w:rPr>
        <w:t>-Hand Soap</w:t>
      </w:r>
    </w:p>
    <w:p w14:paraId="7BF926F0" w14:textId="215C91DA" w:rsidR="00A846C8" w:rsidRDefault="00A846C8" w:rsidP="00A846C8">
      <w:pPr>
        <w:jc w:val="center"/>
        <w:rPr>
          <w:sz w:val="32"/>
          <w:szCs w:val="32"/>
        </w:rPr>
      </w:pPr>
      <w:r>
        <w:rPr>
          <w:sz w:val="32"/>
          <w:szCs w:val="32"/>
        </w:rPr>
        <w:t>-Large Ziplock Bags</w:t>
      </w:r>
    </w:p>
    <w:p w14:paraId="6248137F" w14:textId="77777777" w:rsidR="00A846C8" w:rsidRPr="00A846C8" w:rsidRDefault="00A846C8" w:rsidP="00A846C8">
      <w:pPr>
        <w:rPr>
          <w:sz w:val="32"/>
          <w:szCs w:val="32"/>
        </w:rPr>
      </w:pPr>
    </w:p>
    <w:p w14:paraId="4B268B3A" w14:textId="50FEEEB1" w:rsidR="00A846C8" w:rsidRPr="00A846C8" w:rsidRDefault="00A846C8">
      <w:pPr>
        <w:rPr>
          <w:sz w:val="32"/>
          <w:szCs w:val="32"/>
        </w:rPr>
      </w:pPr>
    </w:p>
    <w:sectPr w:rsidR="00A846C8" w:rsidRPr="00A846C8" w:rsidSect="00A846C8">
      <w:pgSz w:w="12240" w:h="15840"/>
      <w:pgMar w:top="1440" w:right="1440" w:bottom="1440" w:left="1440" w:header="720" w:footer="720" w:gutter="0"/>
      <w:pgBorders w:offsetFrom="page">
        <w:top w:val="stars" w:sz="12" w:space="24" w:color="auto"/>
        <w:left w:val="stars" w:sz="12" w:space="24" w:color="auto"/>
        <w:bottom w:val="stars" w:sz="12" w:space="24" w:color="auto"/>
        <w:right w:val="stars"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6C8"/>
    <w:rsid w:val="003252CC"/>
    <w:rsid w:val="005E5349"/>
    <w:rsid w:val="007E748D"/>
    <w:rsid w:val="008701BE"/>
    <w:rsid w:val="009B119F"/>
    <w:rsid w:val="00A846C8"/>
    <w:rsid w:val="00B040EA"/>
    <w:rsid w:val="00E2575F"/>
    <w:rsid w:val="00F33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421A7B"/>
  <w15:chartTrackingRefBased/>
  <w15:docId w15:val="{5F57CAB9-0DE0-4A5D-AAF8-2C4DCDE9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46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846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846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846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846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846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46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46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46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6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846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846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846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846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846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46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46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46C8"/>
    <w:rPr>
      <w:rFonts w:eastAsiaTheme="majorEastAsia" w:cstheme="majorBidi"/>
      <w:color w:val="272727" w:themeColor="text1" w:themeTint="D8"/>
    </w:rPr>
  </w:style>
  <w:style w:type="paragraph" w:styleId="Title">
    <w:name w:val="Title"/>
    <w:basedOn w:val="Normal"/>
    <w:next w:val="Normal"/>
    <w:link w:val="TitleChar"/>
    <w:uiPriority w:val="10"/>
    <w:qFormat/>
    <w:rsid w:val="00A846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6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6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46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46C8"/>
    <w:pPr>
      <w:spacing w:before="160"/>
      <w:jc w:val="center"/>
    </w:pPr>
    <w:rPr>
      <w:i/>
      <w:iCs/>
      <w:color w:val="404040" w:themeColor="text1" w:themeTint="BF"/>
    </w:rPr>
  </w:style>
  <w:style w:type="character" w:customStyle="1" w:styleId="QuoteChar">
    <w:name w:val="Quote Char"/>
    <w:basedOn w:val="DefaultParagraphFont"/>
    <w:link w:val="Quote"/>
    <w:uiPriority w:val="29"/>
    <w:rsid w:val="00A846C8"/>
    <w:rPr>
      <w:i/>
      <w:iCs/>
      <w:color w:val="404040" w:themeColor="text1" w:themeTint="BF"/>
    </w:rPr>
  </w:style>
  <w:style w:type="paragraph" w:styleId="ListParagraph">
    <w:name w:val="List Paragraph"/>
    <w:basedOn w:val="Normal"/>
    <w:uiPriority w:val="34"/>
    <w:qFormat/>
    <w:rsid w:val="00A846C8"/>
    <w:pPr>
      <w:ind w:left="720"/>
      <w:contextualSpacing/>
    </w:pPr>
  </w:style>
  <w:style w:type="character" w:styleId="IntenseEmphasis">
    <w:name w:val="Intense Emphasis"/>
    <w:basedOn w:val="DefaultParagraphFont"/>
    <w:uiPriority w:val="21"/>
    <w:qFormat/>
    <w:rsid w:val="00A846C8"/>
    <w:rPr>
      <w:i/>
      <w:iCs/>
      <w:color w:val="2F5496" w:themeColor="accent1" w:themeShade="BF"/>
    </w:rPr>
  </w:style>
  <w:style w:type="paragraph" w:styleId="IntenseQuote">
    <w:name w:val="Intense Quote"/>
    <w:basedOn w:val="Normal"/>
    <w:next w:val="Normal"/>
    <w:link w:val="IntenseQuoteChar"/>
    <w:uiPriority w:val="30"/>
    <w:qFormat/>
    <w:rsid w:val="00A846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46C8"/>
    <w:rPr>
      <w:i/>
      <w:iCs/>
      <w:color w:val="2F5496" w:themeColor="accent1" w:themeShade="BF"/>
    </w:rPr>
  </w:style>
  <w:style w:type="character" w:styleId="IntenseReference">
    <w:name w:val="Intense Reference"/>
    <w:basedOn w:val="DefaultParagraphFont"/>
    <w:uiPriority w:val="32"/>
    <w:qFormat/>
    <w:rsid w:val="00A846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81</Words>
  <Characters>417</Characters>
  <Application>Microsoft Office Word</Application>
  <DocSecurity>0</DocSecurity>
  <Lines>22</Lines>
  <Paragraphs>14</Paragraphs>
  <ScaleCrop>false</ScaleCrop>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Hess</dc:creator>
  <cp:keywords/>
  <dc:description/>
  <cp:lastModifiedBy>Caitlyn Hess</cp:lastModifiedBy>
  <cp:revision>2</cp:revision>
  <dcterms:created xsi:type="dcterms:W3CDTF">2024-07-24T03:38:00Z</dcterms:created>
  <dcterms:modified xsi:type="dcterms:W3CDTF">2024-07-24T03:50:00Z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5189d32f-d939-4551-ad79-22b33813c986</vt:lpwstr>
  </property>
</Properties>
</file>